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4" w:rsidRPr="006D2236" w:rsidRDefault="006D2236" w:rsidP="00B51A74">
      <w:pPr>
        <w:tabs>
          <w:tab w:val="left" w:pos="9072"/>
        </w:tabs>
        <w:rPr>
          <w:b/>
        </w:rPr>
      </w:pPr>
      <w:r w:rsidRPr="006D2236">
        <w:rPr>
          <w:b/>
        </w:rPr>
        <w:t>Wymagania klasa 6</w:t>
      </w:r>
      <w:bookmarkStart w:id="0" w:name="_GoBack"/>
      <w:bookmarkEnd w:id="0"/>
    </w:p>
    <w:p w:rsidR="00B51A74" w:rsidRDefault="00B51A74" w:rsidP="00B51A74">
      <w:pPr>
        <w:pStyle w:val="Default"/>
        <w:rPr>
          <w:rFonts w:ascii="Arial" w:hAnsi="Arial" w:cs="Arial"/>
          <w:sz w:val="20"/>
          <w:szCs w:val="20"/>
        </w:rPr>
      </w:pPr>
    </w:p>
    <w:p w:rsidR="006D2236" w:rsidRDefault="006D2236" w:rsidP="006D2236">
      <w:pPr>
        <w:widowControl/>
        <w:rPr>
          <w:rFonts w:eastAsiaTheme="minorHAnsi"/>
          <w:color w:val="000000"/>
          <w:lang w:eastAsia="en-US"/>
        </w:rPr>
      </w:pPr>
    </w:p>
    <w:p w:rsidR="006D2236" w:rsidRDefault="006D2236" w:rsidP="006D2236">
      <w:pPr>
        <w:widowControl/>
        <w:rPr>
          <w:rFonts w:eastAsiaTheme="minorHAnsi"/>
          <w:color w:val="000000"/>
          <w:lang w:eastAsia="en-US"/>
        </w:rPr>
      </w:pP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rozpoznaje obiekty na planie osiedla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określa, jakie obiekty i instytucje powinny znaleźć się na osiedlu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wymienia nazwy instalacji osiedlowych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projektuje idealne osiedle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wymienia rodzaje budynków mieszkalnych i je charakteryzuje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określa typ zabudowy przeważający w okolicy jego miejsca zamieszkania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podaje nazwy zawodów związanych z budową domu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omawia kolejne etapy budowy domu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wymienia nazwy elementów konstrukcyjnych budynków mieszkalnych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właściwie organizuje miejsce pracy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wymienia kolejność działań (operacji technologicznych)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prawidłowo posługuje się narzędziami do obróbki drewna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wykonuje pracę według przyjętych założeń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dba o porządek i bezpieczeństwo w miejscu pracy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szacuje czas kolejnych działań (operacji technologicznych)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omawia, jakie funkcje pełni pokój nastolatka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dostosowuje wysokość biurka i krzesła do swojego wzrostu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rysuje plan własnego pokoju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projektuje wnętrze pokoju swoich marzeń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tworzy kosztorys wyposażenia pokoju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nastolatka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właściwie organizuje miejsce pracy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wymienia kolejność działań (operacji technologicznych)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prawidłowo posługuje się narzędziami do obróbki papieru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wykonuje pracę według przyjętych założeń </w:t>
      </w:r>
    </w:p>
    <w:p w:rsidR="006D2236" w:rsidRPr="00C4336E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dba o porządek i bezpieczeństwo w miejscu pracy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szacuje czas kolejnych działań (operacji technologicznych)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posługuje się terminami: instalacja, elektrownia, tablica rozdzielcza, bezpieczniki </w:t>
      </w:r>
    </w:p>
    <w:p w:rsidR="006D2236" w:rsidRPr="00C848FF" w:rsidRDefault="006D2236" w:rsidP="006D2236">
      <w:pPr>
        <w:pStyle w:val="Default"/>
        <w:rPr>
          <w:rFonts w:ascii="Arial" w:hAnsi="Arial" w:cs="Arial"/>
          <w:sz w:val="20"/>
          <w:szCs w:val="20"/>
        </w:rPr>
      </w:pPr>
      <w:r w:rsidRPr="00C848FF">
        <w:rPr>
          <w:rFonts w:ascii="Arial" w:hAnsi="Arial" w:cs="Arial"/>
          <w:sz w:val="20"/>
          <w:szCs w:val="20"/>
        </w:rPr>
        <w:t xml:space="preserve">• określa funkcje instalacji występujących w budynku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wymienia nazwy poszczególnych elementów instalacji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omawia rodzaje elektrowni i tłumaczy, co jest w nich źródłem zasilania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nazywa elementy obwodów elektrycznych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buduje obwód elektryczny według schematu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wymienia instalacje znajdujące się w domu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rozpoznaje rodzaje liczników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prawidłowo odczytuje wskazania liczników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przeprowadza pomiary zużycia prądu, wody i gazu w określonym czasie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określa funkcje urządzeń domowych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odczytuje ze zrozumieniem instrukcje obsługi wybranych sprzętów gospodarstwa domowego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omawia budowę wybranych urządzeń AGD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wymienia zagrożenia związane z nieodpowiednią eksploatacją sprzętu gospodarstwa domowego </w:t>
      </w:r>
    </w:p>
    <w:p w:rsidR="006D2236" w:rsidRPr="00C848FF" w:rsidRDefault="006D2236" w:rsidP="006D2236">
      <w:pPr>
        <w:pStyle w:val="Default"/>
        <w:rPr>
          <w:rFonts w:ascii="Arial" w:hAnsi="Arial" w:cs="Arial"/>
          <w:sz w:val="20"/>
          <w:szCs w:val="20"/>
        </w:rPr>
      </w:pPr>
      <w:r w:rsidRPr="00C848FF">
        <w:rPr>
          <w:rFonts w:ascii="Arial" w:hAnsi="Arial" w:cs="Arial"/>
          <w:sz w:val="20"/>
          <w:szCs w:val="20"/>
        </w:rPr>
        <w:t xml:space="preserve">• rozpoznaje oznaczenia umieszczane na artykułach gospodarstwa domowego, określające ich klasę energetyczną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posługuje się terminem: sprzęt audio- -wideo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określa zastosowanie urządzeń audio- -wideo w domu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przedstawia budowę poszczególnych sprzętów audiowizualnych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nazywa instalacje zasilające poszczególne urządzenia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przyporządkowuje urządzenia do poszczególnych instalacji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wyjaśnia, do czego służy określony sprzęt audio-wideo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posługuje się terminami: rzutowanie prostokątne, rzutnia, rzut główny, rzut boczny, rzut z góry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rozróżnia poszczególne rzuty: główny, boczny i z góry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stosuje odpowiednie linie do zaznaczania konturów rzutowanych brył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wykonuje rzutowanie prostych brył geometrycznych, posługując się układem osi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rozpoznaje prawidłowo narysowane rzuty prostokątne określonych brył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posługuje się terminami: rzutowanie aksonometryczne, izometria, dimetria ukośna i prostokątna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wymienia nazwy rodzajów rzutów aksonometrycznych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lastRenderedPageBreak/>
        <w:t xml:space="preserve">• omawia kolejne etapy przedstawiania brył w rzutach aksonometrycznych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odróżnia rzuty izometryczne od rzutów w dimetrii ukośnej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uzupełnia rysunki brył w izometrii i dimetrii ukośnej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wykonuje rzuty izometryczne i </w:t>
      </w:r>
      <w:proofErr w:type="spellStart"/>
      <w:r w:rsidRPr="00C848FF">
        <w:rPr>
          <w:rFonts w:eastAsiaTheme="minorHAnsi"/>
          <w:color w:val="000000"/>
          <w:lang w:eastAsia="en-US"/>
        </w:rPr>
        <w:t>dimetryczne</w:t>
      </w:r>
      <w:proofErr w:type="spellEnd"/>
      <w:r w:rsidRPr="00C848FF">
        <w:rPr>
          <w:rFonts w:eastAsiaTheme="minorHAnsi"/>
          <w:color w:val="000000"/>
          <w:lang w:eastAsia="en-US"/>
        </w:rPr>
        <w:t xml:space="preserve"> ukośne brył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przedstawia wskazane przedmioty w izometrii i </w:t>
      </w:r>
      <w:proofErr w:type="spellStart"/>
      <w:r w:rsidRPr="00C848FF">
        <w:rPr>
          <w:rFonts w:eastAsiaTheme="minorHAnsi"/>
          <w:color w:val="000000"/>
          <w:lang w:eastAsia="en-US"/>
        </w:rPr>
        <w:t>dimetri</w:t>
      </w:r>
      <w:proofErr w:type="spellEnd"/>
      <w:r w:rsidRPr="00C848FF">
        <w:rPr>
          <w:rFonts w:eastAsiaTheme="minorHAnsi"/>
          <w:color w:val="000000"/>
          <w:lang w:eastAsia="en-US"/>
        </w:rPr>
        <w:t xml:space="preserve"> ukośnej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kreśli rzuty aksonometryczne bryły na podstawie jej rzutów prostokątnych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nazywa elementy zwymiarowanego rysunku technicznego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zapisuje liczby wymiarowe zgodnie z zasadami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prawidłowo stosuje linie, znaki i liczby wymiarowe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wymiaruje rysunki brył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rysuje i wymiaruje wskazany przedmiot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posługuje się terminem: aktywność fizyczna </w:t>
      </w:r>
    </w:p>
    <w:p w:rsidR="006D2236" w:rsidRPr="00C848FF" w:rsidRDefault="006D2236" w:rsidP="006D2236">
      <w:pPr>
        <w:pStyle w:val="Default"/>
        <w:rPr>
          <w:rFonts w:ascii="Arial" w:hAnsi="Arial" w:cs="Arial"/>
          <w:sz w:val="20"/>
          <w:szCs w:val="20"/>
        </w:rPr>
      </w:pPr>
      <w:r w:rsidRPr="00C848FF">
        <w:rPr>
          <w:rFonts w:ascii="Arial" w:hAnsi="Arial" w:cs="Arial"/>
          <w:sz w:val="20"/>
          <w:szCs w:val="20"/>
        </w:rPr>
        <w:t xml:space="preserve">• wymienia przykłady działań zaliczanych do dużej i umiarkowanej aktywności fizycznej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wyjaśnia, jaki wpływ na organizm człowieka ma aktywność fizyczna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opracowuje poradnik, w którym zachęca rówieśników do aktywności fizycznej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posługuje się terminami: składniki odżywcze, piramida zdrowego żywienia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wymienia nazwy produktów dostarczających odpowiednich składników odżywczych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określa wartość odżywczą wybranych produktów na podstawie informacji zamieszczonych na opakowaniach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przedstawia zasady właściwego odżywiania według piramidy zdrowego żywienia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ustala, które produkty powinny być podstawą diety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układa menu, zachowując wytyczne dotyczące wartości kalorycznej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omawia wpływ wysiłku fizycznego na funkcjonowanie człowieka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odczytuje z opakowań produktów spożywczych informacje o ich kaloryczności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wyjaśnia, czym różni się żywność przetworzona od nieprzetworzonej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wymienia nazwy substancji dodawanych do żywności i omawia, jak są one oznaczone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odczytuje z opakowań produktów informacje o dodatkach chemicznych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wymienia urządzenia elektryczne służące do przygotowywania posiłków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omawia etapy obróbki wstępnej żywności </w:t>
      </w:r>
    </w:p>
    <w:p w:rsidR="006D2236" w:rsidRPr="00C848FF" w:rsidRDefault="006D2236" w:rsidP="006D2236">
      <w:pPr>
        <w:widowControl/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podaje nazwy metod obróbki cieplnej żywności </w:t>
      </w:r>
    </w:p>
    <w:p w:rsidR="006D2236" w:rsidRPr="00C848FF" w:rsidRDefault="006D2236" w:rsidP="006D2236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848FF">
        <w:rPr>
          <w:rFonts w:eastAsiaTheme="minorHAnsi"/>
          <w:color w:val="000000"/>
          <w:lang w:eastAsia="en-US"/>
        </w:rPr>
        <w:t xml:space="preserve">• przedstawia sposoby konserwacji żywności </w:t>
      </w:r>
    </w:p>
    <w:p w:rsidR="00057389" w:rsidRPr="00B51A74" w:rsidRDefault="006D2236" w:rsidP="00B51A74"/>
    <w:sectPr w:rsidR="00057389" w:rsidRPr="00B5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C3"/>
    <w:rsid w:val="001C6E79"/>
    <w:rsid w:val="002E3A7B"/>
    <w:rsid w:val="006D2236"/>
    <w:rsid w:val="00B51A74"/>
    <w:rsid w:val="00E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4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4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Iwona09 Tomala0</dc:creator>
  <cp:lastModifiedBy>Iwona09 Tomala0</cp:lastModifiedBy>
  <cp:revision>2</cp:revision>
  <dcterms:created xsi:type="dcterms:W3CDTF">2015-09-23T18:41:00Z</dcterms:created>
  <dcterms:modified xsi:type="dcterms:W3CDTF">2015-09-23T18:41:00Z</dcterms:modified>
</cp:coreProperties>
</file>